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880"/>
        <w:textAlignment w:val="auto"/>
        <w:rPr>
          <w:rFonts w:ascii="方正小标宋简体" w:eastAsia="方正小标宋简体" w:cs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“羊肉美酒天边来”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第二届若尔盖羊肉美食汇嘉兴南湖专场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w w:val="100"/>
          <w:kern w:val="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（参展人员名单）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黄 佩 锋    县委常委、副县长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杨    勇    县人民政府副县长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何 治 呈    县人民政府副县长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李    骥    县经济商务和信息化局局长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尕 让 措    县委宣传部副部长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陈 明 俊    县供销社党组书记、主任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柳    康    县人民政府办公室副主任（挂职）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向    弢    县发展和改革局副局长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扎西让旦    县经济商务和信息化局副局长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both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江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波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县供销社党组成员、惠民科技公司董事长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刘    颖    县政府办工作人员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color w:val="000000"/>
          <w:sz w:val="32"/>
          <w:szCs w:val="32"/>
          <w:lang w:val="en-US" w:eastAsia="zh-CN"/>
        </w:rPr>
        <w:t>王    夏    浙江援建工作队队员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郑 意 凡    中国石油帮扶工作队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黄    海    中国石油帮扶工作队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兰    妹    县经济商务和信息化局工作人员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白玛王措    县科学技术和农业畜牧局工作人员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汪 凌 晓    县融媒体中心工作人员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岳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小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凤</w:t>
      </w: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 xml:space="preserve">    县供销社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办公室人员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当 周 措    县文化广播电视体育和旅游局工作人员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仁珍卓玛    县文化广播电视体育和旅游局职工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夺机泽旦    国网电力公司若尔盖分公司工</w:t>
      </w:r>
      <w:bookmarkStart w:id="0" w:name="_GoBack"/>
      <w:bookmarkEnd w:id="0"/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作人员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壮    里    若尔盖县诺尔央传承人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  <w:t>王才郎甲    若尔盖县智香藏香非遗传承人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Chars="200" w:firstLine="640"/>
        <w:jc w:val="left"/>
        <w:textAlignment w:val="baseline"/>
        <w:rPr>
          <w:rFonts w:ascii="仿宋_GB2312" w:eastAsia="仿宋_GB2312" w:cs="仿宋_GB2312" w:hint="eastAsia"/>
          <w:color w:val="auto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right="0"/>
        <w:jc w:val="left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w:type="default" r:id="rId2"/>
      <w:pgSz w:w="11906" w:h="16838"/>
      <w:pgMar w:top="2098" w:right="850" w:bottom="1984" w:left="1587" w:header="851" w:footer="1474" w:gutter="0"/>
      <w:pgNumType/>
      <w:docGrid w:type="lines" w:linePitch="5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2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2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-5.950837E-4pt;margin-top:0.0pt;width:48.99998pt;height:18.130049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OTUxMGYwYjQ2YWRiN2ExZTQ1MTRjMTY3MDhmMzJhMT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next w:val="0"/>
    <w:pPr>
      <w:ind w:firstLineChars="300" w:firstLine="300"/>
    </w:pPr>
    <w:rPr>
      <w:rFonts w:ascii="宋体"/>
      <w:b/>
      <w:bCs/>
      <w:sz w:val="48"/>
      <w:szCs w:val="48"/>
    </w:rPr>
  </w:style>
  <w:style w:type="paragraph" w:styleId="16">
    <w:name w:val="Normal Indent"/>
    <w:basedOn w:val="0"/>
    <w:next w:val="17"/>
    <w:pPr>
      <w:ind w:firstLineChars="200" w:firstLine="200"/>
    </w:p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章标题"/>
    <w:basedOn w:val="0"/>
    <w:next w:val="21"/>
    <w:pPr>
      <w:widowControl/>
      <w:spacing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21">
    <w:name w:val="节标题"/>
    <w:basedOn w:val="0"/>
    <w:next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Yozo_Office27021597764231179</Application>
  <Pages>2</Pages>
  <Words>366</Words>
  <Characters>366</Characters>
  <Lines>34</Lines>
  <Paragraphs>27</Paragraphs>
  <CharactersWithSpaces>514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開新已上交給國家</dc:creator>
  <cp:lastModifiedBy>user</cp:lastModifiedBy>
  <cp:revision>1</cp:revision>
  <cp:lastPrinted>2024-10-31T06:56:47Z</cp:lastPrinted>
  <dcterms:created xsi:type="dcterms:W3CDTF">2024-10-31T03:28:00Z</dcterms:created>
  <dcterms:modified xsi:type="dcterms:W3CDTF">2024-11-11T02:10:45Z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3EB3B61678D24170A2F0167845E29B67_11</vt:lpwstr>
  </property>
</Properties>
</file>