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89" w:rsidRDefault="006E18C8">
      <w:pPr>
        <w:spacing w:line="576" w:lineRule="exact"/>
        <w:jc w:val="center"/>
        <w:rPr>
          <w:rFonts w:ascii="方正小标宋简体" w:eastAsia="方正小标宋简体"/>
          <w:bCs/>
          <w:spacing w:val="-20"/>
          <w:sz w:val="44"/>
          <w:szCs w:val="44"/>
        </w:rPr>
      </w:pPr>
      <w:r>
        <w:rPr>
          <w:rFonts w:ascii="方正小标宋简体" w:eastAsia="方正小标宋简体" w:hint="eastAsia"/>
          <w:bCs/>
          <w:spacing w:val="-20"/>
          <w:sz w:val="44"/>
          <w:szCs w:val="44"/>
        </w:rPr>
        <w:t>若尔盖县人民政府</w:t>
      </w:r>
    </w:p>
    <w:p w:rsidR="00976689" w:rsidRDefault="006E18C8">
      <w:pPr>
        <w:spacing w:line="576" w:lineRule="exact"/>
        <w:jc w:val="center"/>
        <w:rPr>
          <w:rFonts w:ascii="方正小标宋简体" w:eastAsia="方正小标宋简体"/>
          <w:bCs/>
          <w:spacing w:val="-20"/>
          <w:sz w:val="44"/>
          <w:szCs w:val="44"/>
        </w:rPr>
      </w:pPr>
      <w:r>
        <w:rPr>
          <w:rFonts w:ascii="方正小标宋简体" w:eastAsia="方正小标宋简体" w:hint="eastAsia"/>
          <w:bCs/>
          <w:spacing w:val="-20"/>
          <w:sz w:val="44"/>
          <w:szCs w:val="44"/>
        </w:rPr>
        <w:t>关于</w:t>
      </w:r>
      <w:r>
        <w:rPr>
          <w:rFonts w:ascii="方正小标宋简体" w:eastAsia="方正小标宋简体" w:hint="eastAsia"/>
          <w:bCs/>
          <w:spacing w:val="-20"/>
          <w:sz w:val="44"/>
          <w:szCs w:val="44"/>
        </w:rPr>
        <w:t>2024</w:t>
      </w:r>
      <w:r>
        <w:rPr>
          <w:rFonts w:ascii="方正小标宋简体" w:eastAsia="方正小标宋简体" w:hint="eastAsia"/>
          <w:bCs/>
          <w:spacing w:val="-20"/>
          <w:sz w:val="44"/>
          <w:szCs w:val="44"/>
        </w:rPr>
        <w:t>年调整预算的情况报告</w:t>
      </w:r>
    </w:p>
    <w:p w:rsidR="00976689" w:rsidRDefault="006E18C8">
      <w:pPr>
        <w:spacing w:line="576" w:lineRule="exact"/>
        <w:jc w:val="center"/>
        <w:rPr>
          <w:rFonts w:ascii="楷体_GB2312" w:eastAsia="楷体_GB2312"/>
          <w:bCs/>
          <w:spacing w:val="-20"/>
          <w:sz w:val="32"/>
          <w:szCs w:val="32"/>
        </w:rPr>
      </w:pPr>
      <w:r>
        <w:rPr>
          <w:rFonts w:ascii="楷体_GB2312" w:eastAsia="楷体_GB2312" w:hint="eastAsia"/>
          <w:b/>
          <w:spacing w:val="-20"/>
          <w:sz w:val="32"/>
          <w:szCs w:val="32"/>
        </w:rPr>
        <w:t>2024</w:t>
      </w:r>
      <w:r>
        <w:rPr>
          <w:rFonts w:ascii="楷体_GB2312" w:eastAsia="楷体_GB2312" w:hint="eastAsia"/>
          <w:b/>
          <w:spacing w:val="-20"/>
          <w:sz w:val="32"/>
          <w:szCs w:val="32"/>
        </w:rPr>
        <w:t>年</w:t>
      </w:r>
      <w:r>
        <w:rPr>
          <w:rFonts w:ascii="楷体_GB2312" w:eastAsia="楷体_GB2312" w:hint="eastAsia"/>
          <w:b/>
          <w:spacing w:val="-20"/>
          <w:sz w:val="32"/>
          <w:szCs w:val="32"/>
        </w:rPr>
        <w:t>7</w:t>
      </w:r>
      <w:r>
        <w:rPr>
          <w:rFonts w:ascii="楷体_GB2312" w:eastAsia="楷体_GB2312" w:hint="eastAsia"/>
          <w:b/>
          <w:spacing w:val="-20"/>
          <w:sz w:val="32"/>
          <w:szCs w:val="32"/>
        </w:rPr>
        <w:t>月</w:t>
      </w:r>
      <w:r w:rsidR="00941CDC">
        <w:rPr>
          <w:rFonts w:ascii="楷体_GB2312" w:eastAsia="楷体_GB2312" w:hint="eastAsia"/>
          <w:b/>
          <w:spacing w:val="-20"/>
          <w:sz w:val="32"/>
          <w:szCs w:val="32"/>
        </w:rPr>
        <w:t>30</w:t>
      </w:r>
      <w:r>
        <w:rPr>
          <w:rFonts w:ascii="楷体_GB2312" w:eastAsia="楷体_GB2312" w:hint="eastAsia"/>
          <w:b/>
          <w:spacing w:val="-20"/>
          <w:sz w:val="32"/>
          <w:szCs w:val="32"/>
        </w:rPr>
        <w:t>日</w:t>
      </w:r>
      <w:r>
        <w:rPr>
          <w:rFonts w:ascii="楷体_GB2312" w:eastAsia="楷体_GB2312" w:hint="eastAsia"/>
          <w:b/>
          <w:spacing w:val="-20"/>
          <w:sz w:val="32"/>
          <w:szCs w:val="32"/>
        </w:rPr>
        <w:t xml:space="preserve"> </w:t>
      </w:r>
      <w:r>
        <w:rPr>
          <w:rFonts w:ascii="楷体_GB2312" w:eastAsia="楷体_GB2312" w:hint="eastAsia"/>
          <w:b/>
          <w:spacing w:val="-20"/>
          <w:sz w:val="32"/>
          <w:szCs w:val="32"/>
        </w:rPr>
        <w:t>在若尔盖县第十五届人大常委会第十</w:t>
      </w:r>
      <w:r w:rsidR="00A270AC">
        <w:rPr>
          <w:rFonts w:ascii="楷体_GB2312" w:eastAsia="楷体_GB2312" w:hint="eastAsia"/>
          <w:b/>
          <w:spacing w:val="-20"/>
          <w:sz w:val="32"/>
          <w:szCs w:val="32"/>
        </w:rPr>
        <w:t>八</w:t>
      </w:r>
      <w:r>
        <w:rPr>
          <w:rFonts w:ascii="楷体_GB2312" w:eastAsia="楷体_GB2312" w:hint="eastAsia"/>
          <w:b/>
          <w:spacing w:val="-20"/>
          <w:sz w:val="32"/>
          <w:szCs w:val="32"/>
        </w:rPr>
        <w:t>次会议上</w:t>
      </w:r>
    </w:p>
    <w:p w:rsidR="00976689" w:rsidRPr="00A270AC" w:rsidRDefault="00976689">
      <w:pPr>
        <w:pStyle w:val="a6"/>
        <w:widowControl w:val="0"/>
        <w:shd w:val="clear" w:color="auto" w:fill="FFFFFF"/>
        <w:spacing w:before="0" w:beforeAutospacing="0" w:after="0" w:afterAutospacing="0" w:line="576" w:lineRule="exact"/>
        <w:jc w:val="both"/>
        <w:rPr>
          <w:rFonts w:ascii="仿宋_GB2312" w:eastAsia="仿宋_GB2312"/>
          <w:sz w:val="32"/>
          <w:szCs w:val="32"/>
        </w:rPr>
      </w:pPr>
    </w:p>
    <w:p w:rsidR="00976689" w:rsidRDefault="006E18C8">
      <w:pPr>
        <w:pStyle w:val="a6"/>
        <w:widowControl w:val="0"/>
        <w:shd w:val="clear" w:color="auto" w:fill="FFFFFF"/>
        <w:spacing w:before="0" w:beforeAutospacing="0" w:after="0" w:afterAutospacing="0" w:line="576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县人大常委会：</w:t>
      </w:r>
    </w:p>
    <w:p w:rsidR="00976689" w:rsidRDefault="006E18C8" w:rsidP="00976689">
      <w:pPr>
        <w:spacing w:line="576" w:lineRule="exact"/>
        <w:ind w:firstLineChars="200" w:firstLine="60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现将若尔盖县</w:t>
      </w:r>
      <w:r>
        <w:rPr>
          <w:rFonts w:ascii="仿宋_GB2312" w:eastAsia="仿宋_GB2312" w:hint="eastAsia"/>
          <w:sz w:val="32"/>
          <w:szCs w:val="32"/>
        </w:rPr>
        <w:t>2024</w:t>
      </w:r>
      <w:r>
        <w:rPr>
          <w:rFonts w:ascii="仿宋_GB2312" w:eastAsia="仿宋_GB2312" w:hint="eastAsia"/>
          <w:sz w:val="32"/>
          <w:szCs w:val="32"/>
        </w:rPr>
        <w:t>年调整预算情况报告如下：</w:t>
      </w:r>
    </w:p>
    <w:p w:rsidR="00976689" w:rsidRDefault="006E18C8" w:rsidP="00976689">
      <w:pPr>
        <w:widowControl/>
        <w:shd w:val="clear" w:color="auto" w:fill="FFFEFB"/>
        <w:spacing w:line="576" w:lineRule="exact"/>
        <w:ind w:firstLineChars="200" w:firstLine="607"/>
        <w:rPr>
          <w:rFonts w:ascii="仿宋_GB2312" w:eastAsia="仿宋_GB2312" w:hAnsi="����" w:cs="宋体"/>
          <w:b/>
          <w:color w:val="000000" w:themeColor="text1"/>
          <w:sz w:val="32"/>
          <w:szCs w:val="32"/>
        </w:rPr>
      </w:pPr>
      <w:r>
        <w:rPr>
          <w:rFonts w:ascii="仿宋_GB2312" w:eastAsia="仿宋_GB2312" w:hAnsi="����" w:cs="宋体" w:hint="eastAsia"/>
          <w:b/>
          <w:sz w:val="32"/>
          <w:szCs w:val="32"/>
        </w:rPr>
        <w:t>调整一般公共预算收入。</w:t>
      </w:r>
      <w:r>
        <w:rPr>
          <w:rFonts w:ascii="仿宋_GB2312" w:eastAsia="仿宋_GB2312" w:hAnsi="����" w:cs="宋体" w:hint="eastAsia"/>
          <w:sz w:val="32"/>
          <w:szCs w:val="32"/>
        </w:rPr>
        <w:t>一般公共预算收入增加</w:t>
      </w:r>
      <w:r>
        <w:rPr>
          <w:rFonts w:ascii="仿宋_GB2312" w:eastAsia="仿宋_GB2312" w:hAnsi="����" w:cs="宋体" w:hint="eastAsia"/>
          <w:sz w:val="32"/>
          <w:szCs w:val="32"/>
        </w:rPr>
        <w:t>20846</w:t>
      </w:r>
      <w:r>
        <w:rPr>
          <w:rFonts w:ascii="仿宋_GB2312" w:eastAsia="仿宋_GB2312" w:hAnsi="����" w:cs="宋体" w:hint="eastAsia"/>
          <w:sz w:val="32"/>
          <w:szCs w:val="32"/>
        </w:rPr>
        <w:t>万元。</w:t>
      </w:r>
      <w:r>
        <w:rPr>
          <w:rFonts w:ascii="仿宋_GB2312" w:eastAsia="仿宋_GB2312" w:hAnsi="����" w:cs="宋体" w:hint="eastAsia"/>
          <w:b/>
          <w:sz w:val="32"/>
          <w:szCs w:val="32"/>
        </w:rPr>
        <w:t>一是</w:t>
      </w:r>
      <w:r>
        <w:rPr>
          <w:rFonts w:ascii="仿宋_GB2312" w:eastAsia="仿宋_GB2312" w:hint="eastAsia"/>
          <w:sz w:val="32"/>
          <w:szCs w:val="32"/>
        </w:rPr>
        <w:t>再融资债券</w:t>
      </w:r>
      <w:r>
        <w:rPr>
          <w:rFonts w:ascii="仿宋_GB2312" w:eastAsia="仿宋_GB2312" w:hint="eastAsia"/>
          <w:sz w:val="32"/>
          <w:szCs w:val="32"/>
        </w:rPr>
        <w:t>3400</w:t>
      </w:r>
      <w:r>
        <w:rPr>
          <w:rFonts w:ascii="仿宋_GB2312" w:eastAsia="仿宋_GB2312" w:hint="eastAsia"/>
          <w:sz w:val="32"/>
          <w:szCs w:val="32"/>
        </w:rPr>
        <w:t>万元</w:t>
      </w:r>
      <w:r>
        <w:rPr>
          <w:rFonts w:ascii="仿宋_GB2312" w:eastAsia="仿宋_GB2312" w:hAnsi="宋体" w:hint="eastAsia"/>
          <w:sz w:val="32"/>
          <w:szCs w:val="32"/>
        </w:rPr>
        <w:t>用于偿还往年地方政府债务。原安排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地方政府债务还本支出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3400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万元调整用于一般公共服务支出、国防支出、教育支出、文化旅游体育与传媒支出、</w:t>
      </w:r>
      <w:r>
        <w:rPr>
          <w:rFonts w:ascii="仿宋_GB2312" w:eastAsia="仿宋_GB2312" w:cs="Arial" w:hint="eastAsia"/>
          <w:color w:val="000000"/>
          <w:kern w:val="0"/>
          <w:sz w:val="32"/>
          <w:szCs w:val="32"/>
        </w:rPr>
        <w:t>社会保障和就业支出、卫生健康支出、节能环保支出、城乡社区支出、农林水事务支出、交通运输支出、商业服务业等支出、金融支出、住房保障支出、灾害防治及应急管理等支出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二是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上年结转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17446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万元，调整纳入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年预算，其中：原科目城乡社区规划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与管理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5790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万元调整用于一般公共服务支出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550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公共安全支出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162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、教育支出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3192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万元、文化旅游体育与传媒支出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1116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万元、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卫生健康支出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720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</w:t>
      </w:r>
    </w:p>
    <w:p w:rsidR="00976689" w:rsidRDefault="006E18C8" w:rsidP="00976689">
      <w:pPr>
        <w:widowControl/>
        <w:shd w:val="clear" w:color="auto" w:fill="FFFEFB"/>
        <w:spacing w:line="576" w:lineRule="exact"/>
        <w:ind w:firstLineChars="200" w:firstLine="607"/>
        <w:rPr>
          <w:rFonts w:ascii="仿宋_GB2312" w:eastAsia="仿宋_GB2312" w:cs="Arial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 w:themeColor="text1"/>
          <w:kern w:val="0"/>
          <w:sz w:val="32"/>
          <w:szCs w:val="32"/>
        </w:rPr>
        <w:t>调整一般公共预算支出。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按照收支平衡原则</w:t>
      </w:r>
      <w:r>
        <w:rPr>
          <w:rFonts w:ascii="仿宋_GB2312" w:eastAsia="仿宋_GB2312" w:hAnsi="宋体" w:cs="宋体" w:hint="eastAsia"/>
          <w:b/>
          <w:color w:val="000000" w:themeColor="text1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调整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20846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万元，构成如下：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一般公共服务支出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19646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21315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万元。国防支出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85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99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万元。公共安全支出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4921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5413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万元。教育支出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27885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33480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万元。科学技术支出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100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105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，</w:t>
      </w:r>
      <w:bookmarkStart w:id="0" w:name="_GoBack"/>
      <w:bookmarkEnd w:id="0"/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文化旅游体育与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lastRenderedPageBreak/>
        <w:t>传媒支出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1400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3103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万元。社会保障和就业支出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15920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16291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万元。卫生健康支出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13647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14830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万元。节能环保支出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3974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8064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万元。城乡社区事务支出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737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1044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万元。农林水事务支出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11251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14327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万元。交通运输支出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359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380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万元。资源勘探工业信息等支出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23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万元。商业服务支出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199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216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万元。金融支出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万元。自然资源海洋气象等支出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429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460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万元。住房保障支出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7889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7922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万元，粮油物资储备支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,296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311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万元。灾害防治及应急管理支出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1709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1778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万元。其他支出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0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万元，调整为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2131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万元。</w:t>
      </w:r>
    </w:p>
    <w:p w:rsidR="00976689" w:rsidRDefault="006E18C8" w:rsidP="00976689">
      <w:pPr>
        <w:widowControl/>
        <w:shd w:val="clear" w:color="auto" w:fill="FFFEFB"/>
        <w:spacing w:line="576" w:lineRule="exact"/>
        <w:ind w:firstLineChars="200" w:firstLine="605"/>
        <w:rPr>
          <w:rFonts w:ascii="仿宋_GB2312" w:eastAsia="仿宋_GB2312" w:cs="Arial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根据经济发展和社会发展需要，调整收入和支出预算，扩大收入和支出规模，保持预算收支平衡，符合法律规</w:t>
      </w: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定。政府财政部门将加强资金监管，全面落实支出政策，努力提高支出绩效。</w:t>
      </w:r>
    </w:p>
    <w:p w:rsidR="00976689" w:rsidRDefault="006E18C8" w:rsidP="00976689">
      <w:pPr>
        <w:widowControl/>
        <w:shd w:val="clear" w:color="auto" w:fill="FFFEFB"/>
        <w:spacing w:line="576" w:lineRule="exact"/>
        <w:ind w:firstLineChars="200" w:firstLine="605"/>
        <w:rPr>
          <w:rFonts w:ascii="仿宋_GB2312" w:eastAsia="仿宋_GB2312" w:hAnsi="宋体" w:cs="宋体"/>
          <w:b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cs="Arial" w:hint="eastAsia"/>
          <w:color w:val="000000" w:themeColor="text1"/>
          <w:kern w:val="0"/>
          <w:sz w:val="32"/>
          <w:szCs w:val="32"/>
        </w:rPr>
        <w:t>特此报告，请予以审议。</w:t>
      </w:r>
    </w:p>
    <w:p w:rsidR="00976689" w:rsidRDefault="00976689" w:rsidP="00976689">
      <w:pPr>
        <w:shd w:val="clear" w:color="auto" w:fill="FFFFFF"/>
        <w:spacing w:line="576" w:lineRule="exact"/>
        <w:ind w:firstLineChars="200" w:firstLine="605"/>
        <w:rPr>
          <w:rFonts w:ascii="仿宋_GB2312" w:eastAsia="仿宋_GB2312" w:cs="Arial"/>
          <w:color w:val="000000" w:themeColor="text1"/>
          <w:kern w:val="0"/>
          <w:sz w:val="32"/>
          <w:szCs w:val="32"/>
        </w:rPr>
      </w:pPr>
    </w:p>
    <w:p w:rsidR="00976689" w:rsidRDefault="00976689" w:rsidP="00976689">
      <w:pPr>
        <w:widowControl/>
        <w:shd w:val="clear" w:color="auto" w:fill="FFFEFB"/>
        <w:spacing w:line="576" w:lineRule="exact"/>
        <w:ind w:firstLineChars="150" w:firstLine="453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976689" w:rsidRDefault="00976689">
      <w:pPr>
        <w:spacing w:line="576" w:lineRule="exact"/>
        <w:rPr>
          <w:color w:val="000000" w:themeColor="text1"/>
        </w:rPr>
      </w:pPr>
    </w:p>
    <w:sectPr w:rsidR="00976689" w:rsidSect="00976689">
      <w:footerReference w:type="default" r:id="rId6"/>
      <w:pgSz w:w="11906" w:h="16838"/>
      <w:pgMar w:top="2098" w:right="1474" w:bottom="1984" w:left="1587" w:header="851" w:footer="1587" w:gutter="0"/>
      <w:cols w:space="0"/>
      <w:docGrid w:type="linesAndChars" w:linePitch="289" w:charSpace="-36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689" w:rsidRDefault="00976689" w:rsidP="00976689">
      <w:r>
        <w:separator/>
      </w:r>
    </w:p>
  </w:endnote>
  <w:endnote w:type="continuationSeparator" w:id="1">
    <w:p w:rsidR="00976689" w:rsidRDefault="00976689" w:rsidP="00976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����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12860"/>
    </w:sdtPr>
    <w:sdtContent>
      <w:p w:rsidR="00976689" w:rsidRDefault="00976689">
        <w:pPr>
          <w:pStyle w:val="a4"/>
          <w:jc w:val="center"/>
        </w:pPr>
      </w:p>
      <w:p w:rsidR="00976689" w:rsidRDefault="00976689">
        <w:pPr>
          <w:pStyle w:val="a4"/>
          <w:jc w:val="center"/>
        </w:pPr>
        <w:r w:rsidRPr="00976689">
          <w:fldChar w:fldCharType="begin"/>
        </w:r>
        <w:r w:rsidR="006E18C8">
          <w:instrText xml:space="preserve"> PAGE   \* MERGEFORMAT </w:instrText>
        </w:r>
        <w:r w:rsidRPr="00976689">
          <w:fldChar w:fldCharType="separate"/>
        </w:r>
        <w:r w:rsidR="00941CDC" w:rsidRPr="00941CDC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976689" w:rsidRDefault="009766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689" w:rsidRDefault="00976689" w:rsidP="00976689">
      <w:r>
        <w:separator/>
      </w:r>
    </w:p>
  </w:footnote>
  <w:footnote w:type="continuationSeparator" w:id="1">
    <w:p w:rsidR="00976689" w:rsidRDefault="00976689" w:rsidP="009766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96"/>
  <w:drawingGridVerticalSpacing w:val="144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djNWJhNjgyNjliMTRmZGU5NDRmZWZhYWI1MDUwY2QifQ=="/>
  </w:docVars>
  <w:rsids>
    <w:rsidRoot w:val="00EF291C"/>
    <w:rsid w:val="000002CF"/>
    <w:rsid w:val="00020D50"/>
    <w:rsid w:val="00026A34"/>
    <w:rsid w:val="000517B7"/>
    <w:rsid w:val="00053D35"/>
    <w:rsid w:val="00053E9E"/>
    <w:rsid w:val="00057691"/>
    <w:rsid w:val="00082D7A"/>
    <w:rsid w:val="00083158"/>
    <w:rsid w:val="00091377"/>
    <w:rsid w:val="000A5DBE"/>
    <w:rsid w:val="000C1320"/>
    <w:rsid w:val="000C5517"/>
    <w:rsid w:val="00107B57"/>
    <w:rsid w:val="00116432"/>
    <w:rsid w:val="001307CC"/>
    <w:rsid w:val="00132B7B"/>
    <w:rsid w:val="00161E39"/>
    <w:rsid w:val="00173392"/>
    <w:rsid w:val="00183F3D"/>
    <w:rsid w:val="001914C5"/>
    <w:rsid w:val="001D4348"/>
    <w:rsid w:val="001D4D9E"/>
    <w:rsid w:val="001E1331"/>
    <w:rsid w:val="001E2E27"/>
    <w:rsid w:val="001F1654"/>
    <w:rsid w:val="001F333B"/>
    <w:rsid w:val="001F5766"/>
    <w:rsid w:val="00205D6D"/>
    <w:rsid w:val="00207D16"/>
    <w:rsid w:val="002346E6"/>
    <w:rsid w:val="00236089"/>
    <w:rsid w:val="00236120"/>
    <w:rsid w:val="002518F6"/>
    <w:rsid w:val="0026041F"/>
    <w:rsid w:val="00263904"/>
    <w:rsid w:val="00282352"/>
    <w:rsid w:val="00283DDB"/>
    <w:rsid w:val="00286CE5"/>
    <w:rsid w:val="002B71E8"/>
    <w:rsid w:val="002C2119"/>
    <w:rsid w:val="002F00A6"/>
    <w:rsid w:val="002F1401"/>
    <w:rsid w:val="00300A4E"/>
    <w:rsid w:val="00301EB5"/>
    <w:rsid w:val="003155CA"/>
    <w:rsid w:val="00322E72"/>
    <w:rsid w:val="00343FDE"/>
    <w:rsid w:val="0034415F"/>
    <w:rsid w:val="00345BDB"/>
    <w:rsid w:val="003532EF"/>
    <w:rsid w:val="003536E2"/>
    <w:rsid w:val="003565FE"/>
    <w:rsid w:val="00356B53"/>
    <w:rsid w:val="00360E92"/>
    <w:rsid w:val="00370203"/>
    <w:rsid w:val="00376153"/>
    <w:rsid w:val="00381771"/>
    <w:rsid w:val="003A1C2E"/>
    <w:rsid w:val="003A2E11"/>
    <w:rsid w:val="003B7B97"/>
    <w:rsid w:val="003D68E7"/>
    <w:rsid w:val="003F770C"/>
    <w:rsid w:val="00414358"/>
    <w:rsid w:val="00426878"/>
    <w:rsid w:val="00432E36"/>
    <w:rsid w:val="0043765F"/>
    <w:rsid w:val="004413CB"/>
    <w:rsid w:val="004537DA"/>
    <w:rsid w:val="00454BF2"/>
    <w:rsid w:val="004656EB"/>
    <w:rsid w:val="004752E7"/>
    <w:rsid w:val="004952BF"/>
    <w:rsid w:val="004A3A27"/>
    <w:rsid w:val="004A6802"/>
    <w:rsid w:val="004B0F92"/>
    <w:rsid w:val="004B13E7"/>
    <w:rsid w:val="004B6F63"/>
    <w:rsid w:val="004C6D69"/>
    <w:rsid w:val="004D2C27"/>
    <w:rsid w:val="004D2CBF"/>
    <w:rsid w:val="004F1DC5"/>
    <w:rsid w:val="00506C6C"/>
    <w:rsid w:val="005113AC"/>
    <w:rsid w:val="00516B5D"/>
    <w:rsid w:val="00517250"/>
    <w:rsid w:val="00534142"/>
    <w:rsid w:val="00555C29"/>
    <w:rsid w:val="005629B4"/>
    <w:rsid w:val="00562CEE"/>
    <w:rsid w:val="00584A5F"/>
    <w:rsid w:val="005948C3"/>
    <w:rsid w:val="00596544"/>
    <w:rsid w:val="005B1A9D"/>
    <w:rsid w:val="005D0918"/>
    <w:rsid w:val="005D62BA"/>
    <w:rsid w:val="005F6CE8"/>
    <w:rsid w:val="00620DA9"/>
    <w:rsid w:val="006349B7"/>
    <w:rsid w:val="00640CB3"/>
    <w:rsid w:val="00645D1B"/>
    <w:rsid w:val="00651F0A"/>
    <w:rsid w:val="00651FF1"/>
    <w:rsid w:val="006712A8"/>
    <w:rsid w:val="00673390"/>
    <w:rsid w:val="00677AEA"/>
    <w:rsid w:val="006826EC"/>
    <w:rsid w:val="00691508"/>
    <w:rsid w:val="00696D31"/>
    <w:rsid w:val="006977A9"/>
    <w:rsid w:val="006D3ADF"/>
    <w:rsid w:val="006E18C8"/>
    <w:rsid w:val="006E287A"/>
    <w:rsid w:val="006F58D9"/>
    <w:rsid w:val="00700BF1"/>
    <w:rsid w:val="00705882"/>
    <w:rsid w:val="00706CA2"/>
    <w:rsid w:val="00733D0F"/>
    <w:rsid w:val="0074523D"/>
    <w:rsid w:val="007477CC"/>
    <w:rsid w:val="00756ED5"/>
    <w:rsid w:val="007744AC"/>
    <w:rsid w:val="00785333"/>
    <w:rsid w:val="007932AF"/>
    <w:rsid w:val="0079478C"/>
    <w:rsid w:val="007A438E"/>
    <w:rsid w:val="007A617B"/>
    <w:rsid w:val="007B30EA"/>
    <w:rsid w:val="007B38A7"/>
    <w:rsid w:val="007C1E22"/>
    <w:rsid w:val="007E1EAD"/>
    <w:rsid w:val="007E6703"/>
    <w:rsid w:val="0080047A"/>
    <w:rsid w:val="00800829"/>
    <w:rsid w:val="008413A8"/>
    <w:rsid w:val="00854D52"/>
    <w:rsid w:val="0086455F"/>
    <w:rsid w:val="00870D8D"/>
    <w:rsid w:val="00873AEB"/>
    <w:rsid w:val="00891159"/>
    <w:rsid w:val="00895665"/>
    <w:rsid w:val="008A18B5"/>
    <w:rsid w:val="008A1AAE"/>
    <w:rsid w:val="008C7601"/>
    <w:rsid w:val="008E45F1"/>
    <w:rsid w:val="008E7AE6"/>
    <w:rsid w:val="0090681F"/>
    <w:rsid w:val="00914B00"/>
    <w:rsid w:val="0091792D"/>
    <w:rsid w:val="00924605"/>
    <w:rsid w:val="00941CDC"/>
    <w:rsid w:val="00947DCB"/>
    <w:rsid w:val="00952045"/>
    <w:rsid w:val="00975EF2"/>
    <w:rsid w:val="00976689"/>
    <w:rsid w:val="009A2BB4"/>
    <w:rsid w:val="009B5EE1"/>
    <w:rsid w:val="009E3305"/>
    <w:rsid w:val="009E469B"/>
    <w:rsid w:val="009F1D20"/>
    <w:rsid w:val="00A14C10"/>
    <w:rsid w:val="00A26F75"/>
    <w:rsid w:val="00A270AC"/>
    <w:rsid w:val="00A318DA"/>
    <w:rsid w:val="00A31F74"/>
    <w:rsid w:val="00A56F98"/>
    <w:rsid w:val="00A616BA"/>
    <w:rsid w:val="00A83F6B"/>
    <w:rsid w:val="00A93019"/>
    <w:rsid w:val="00AB3800"/>
    <w:rsid w:val="00AB7B29"/>
    <w:rsid w:val="00AD28ED"/>
    <w:rsid w:val="00B0500B"/>
    <w:rsid w:val="00B23C41"/>
    <w:rsid w:val="00B41A93"/>
    <w:rsid w:val="00B44B7F"/>
    <w:rsid w:val="00B51659"/>
    <w:rsid w:val="00B6210E"/>
    <w:rsid w:val="00B97146"/>
    <w:rsid w:val="00BA0645"/>
    <w:rsid w:val="00C05F98"/>
    <w:rsid w:val="00C06633"/>
    <w:rsid w:val="00C14A4B"/>
    <w:rsid w:val="00C34315"/>
    <w:rsid w:val="00C5677D"/>
    <w:rsid w:val="00C83AC7"/>
    <w:rsid w:val="00C8499A"/>
    <w:rsid w:val="00CB4BA8"/>
    <w:rsid w:val="00CF0DBE"/>
    <w:rsid w:val="00CF2462"/>
    <w:rsid w:val="00CF2FC1"/>
    <w:rsid w:val="00D373D6"/>
    <w:rsid w:val="00D46787"/>
    <w:rsid w:val="00D603AB"/>
    <w:rsid w:val="00D76C0E"/>
    <w:rsid w:val="00D91864"/>
    <w:rsid w:val="00DA6967"/>
    <w:rsid w:val="00DB3C97"/>
    <w:rsid w:val="00DB7C76"/>
    <w:rsid w:val="00DC13CE"/>
    <w:rsid w:val="00DE2229"/>
    <w:rsid w:val="00E05384"/>
    <w:rsid w:val="00E2268A"/>
    <w:rsid w:val="00E405D3"/>
    <w:rsid w:val="00E463E4"/>
    <w:rsid w:val="00E51ECE"/>
    <w:rsid w:val="00E52AC4"/>
    <w:rsid w:val="00EF291C"/>
    <w:rsid w:val="00F027C5"/>
    <w:rsid w:val="00F04DE6"/>
    <w:rsid w:val="00F07F73"/>
    <w:rsid w:val="00F104F0"/>
    <w:rsid w:val="00F13BB0"/>
    <w:rsid w:val="00F469B8"/>
    <w:rsid w:val="00F50A97"/>
    <w:rsid w:val="00F61A76"/>
    <w:rsid w:val="00F62807"/>
    <w:rsid w:val="00F7063D"/>
    <w:rsid w:val="00F825E2"/>
    <w:rsid w:val="00F85C61"/>
    <w:rsid w:val="00F9577A"/>
    <w:rsid w:val="00FB03F6"/>
    <w:rsid w:val="00FB6052"/>
    <w:rsid w:val="00FB78EC"/>
    <w:rsid w:val="00FF073C"/>
    <w:rsid w:val="05535400"/>
    <w:rsid w:val="3537489B"/>
    <w:rsid w:val="4DE10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89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66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66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9766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976689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76689"/>
  </w:style>
  <w:style w:type="character" w:customStyle="1" w:styleId="Char1">
    <w:name w:val="页眉 Char"/>
    <w:basedOn w:val="a0"/>
    <w:link w:val="a5"/>
    <w:uiPriority w:val="99"/>
    <w:semiHidden/>
    <w:rsid w:val="0097668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668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76689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97668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149</Words>
  <Characters>855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 User</cp:lastModifiedBy>
  <cp:revision>145</cp:revision>
  <cp:lastPrinted>2021-07-05T02:12:00Z</cp:lastPrinted>
  <dcterms:created xsi:type="dcterms:W3CDTF">2020-06-29T11:28:00Z</dcterms:created>
  <dcterms:modified xsi:type="dcterms:W3CDTF">2025-06-17T07:27:00Z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AE503DAAC9C34CFCBB9A9D96FC413CDA_12</vt:lpwstr>
  </property>
  <property fmtid="{D5CDD505-2E9C-101B-9397-08002B2CF9AE}" pid="4" name="KSOTemplateDocerSaveRecord">
    <vt:lpwstr>eyJoZGlkIjoiNjdjNWJhNjgyNjliMTRmZGU5NDRmZWZhYWI1MDUwY2QiLCJ1c2VySWQiOiIzMzQ4MTA2MzUifQ==</vt:lpwstr>
  </property>
</Properties>
</file>